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Na osnovu člana 32. stav 6. Zakona o lokalnoj samoupravi („Službeni glasnik RS“, br.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129/07, 83/14 – drugi zakon, 101/16 – drugi zakon i 47/18), člana 49. stav 3. Zakona o komunalnoj miliciji („Službeni glasnik RS“, broj 49/19), člana 15. stav 1. tačka 29) i člana 46. stav 1. tačka 7)</w:t>
      </w:r>
      <w:r w:rsidR="00363AB2">
        <w:rPr>
          <w:rFonts w:ascii="Times New Roman" w:hAnsi="Times New Roman" w:cs="Times New Roman"/>
        </w:rPr>
        <w:t>,</w:t>
      </w:r>
      <w:r w:rsidRPr="006B5DCF">
        <w:rPr>
          <w:rFonts w:ascii="Times New Roman" w:hAnsi="Times New Roman" w:cs="Times New Roman"/>
        </w:rPr>
        <w:t xml:space="preserve"> Statuta Grada Novog Pazara („Službeni list Grada Novog Pazara“, broj 6/19), Skupština Grada Novog Pazara, </w:t>
      </w:r>
      <w:r w:rsidR="00363AB2" w:rsidRPr="006B5DCF">
        <w:rPr>
          <w:rFonts w:ascii="Times New Roman" w:hAnsi="Times New Roman" w:cs="Times New Roman"/>
        </w:rPr>
        <w:t xml:space="preserve">po prethodno dobijenoj saglasnosti Ministarstva državne uprave i lokalne samouprave br. 021-01-00707/1/2024-24 od </w:t>
      </w:r>
      <w:r w:rsidR="00363AB2">
        <w:rPr>
          <w:rFonts w:ascii="Times New Roman" w:hAnsi="Times New Roman" w:cs="Times New Roman"/>
        </w:rPr>
        <w:t>11</w:t>
      </w:r>
      <w:r w:rsidR="00363AB2" w:rsidRPr="006B5DCF">
        <w:rPr>
          <w:rFonts w:ascii="Times New Roman" w:hAnsi="Times New Roman" w:cs="Times New Roman"/>
        </w:rPr>
        <w:t xml:space="preserve">. </w:t>
      </w:r>
      <w:r w:rsidR="00363AB2">
        <w:rPr>
          <w:rFonts w:ascii="Times New Roman" w:hAnsi="Times New Roman" w:cs="Times New Roman"/>
        </w:rPr>
        <w:t>avgusta</w:t>
      </w:r>
      <w:r w:rsidR="00363AB2" w:rsidRPr="006B5DCF">
        <w:rPr>
          <w:rFonts w:ascii="Times New Roman" w:hAnsi="Times New Roman" w:cs="Times New Roman"/>
        </w:rPr>
        <w:t xml:space="preserve"> 2021. godine</w:t>
      </w:r>
      <w:r w:rsidR="00363AB2">
        <w:rPr>
          <w:rFonts w:ascii="Times New Roman" w:hAnsi="Times New Roman" w:cs="Times New Roman"/>
        </w:rPr>
        <w:t xml:space="preserve">, </w:t>
      </w:r>
      <w:r w:rsidRPr="006B5DCF">
        <w:rPr>
          <w:rFonts w:ascii="Times New Roman" w:hAnsi="Times New Roman" w:cs="Times New Roman"/>
        </w:rPr>
        <w:t xml:space="preserve">na sednici održanoj 25. oktobar 2021. godine, </w:t>
      </w:r>
      <w:r w:rsidR="00363AB2">
        <w:rPr>
          <w:rFonts w:ascii="Times New Roman" w:hAnsi="Times New Roman" w:cs="Times New Roman"/>
        </w:rPr>
        <w:t>donosi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 xml:space="preserve">                                                                         </w:t>
      </w:r>
      <w:r w:rsidR="008E3860" w:rsidRPr="006B5DCF">
        <w:rPr>
          <w:rFonts w:ascii="Times New Roman" w:hAnsi="Times New Roman" w:cs="Times New Roman"/>
          <w:b/>
          <w:bCs/>
        </w:rPr>
        <w:t>O D L U K U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 xml:space="preserve">O </w:t>
      </w:r>
      <w:r w:rsidR="008E3860" w:rsidRPr="006B5DCF">
        <w:rPr>
          <w:rFonts w:ascii="Times New Roman" w:hAnsi="Times New Roman" w:cs="Times New Roman"/>
          <w:b/>
          <w:bCs/>
        </w:rPr>
        <w:t xml:space="preserve">BOJI I NAČINU OZNAČAVANJA VOZILA I </w:t>
      </w:r>
      <w:r w:rsidRPr="006B5DCF">
        <w:rPr>
          <w:rFonts w:ascii="Times New Roman" w:hAnsi="Times New Roman" w:cs="Times New Roman"/>
          <w:b/>
          <w:bCs/>
        </w:rPr>
        <w:t xml:space="preserve"> </w:t>
      </w:r>
      <w:r w:rsidR="008E3860" w:rsidRPr="006B5DCF">
        <w:rPr>
          <w:rFonts w:ascii="Times New Roman" w:hAnsi="Times New Roman" w:cs="Times New Roman"/>
          <w:b/>
          <w:bCs/>
        </w:rPr>
        <w:t>PLOVILA</w:t>
      </w: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I OPREMI KOMUNALNE MILICIJE  GRADA NOVOG PAZARA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I. UVODNE ODREDBE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Član 1.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8E3860">
      <w:pPr>
        <w:tabs>
          <w:tab w:val="left" w:pos="9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 xml:space="preserve">             Ovom odlukom utvrđuju se boja i način označavanja vozila i plovila komunalne milicije Grada Novog Pazara, oprema vozila i druga oprema koju koriste komunalni milicionari Grada Novog Pazara.</w:t>
      </w:r>
    </w:p>
    <w:p w:rsidR="00363AB2" w:rsidRDefault="00363AB2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Član 2.</w:t>
      </w:r>
    </w:p>
    <w:p w:rsidR="009611A6" w:rsidRPr="006B5DCF" w:rsidRDefault="009611A6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Vozila i oprema, u smislu ove odluke, jesu službena motorna vozila i službena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plovila, propisno obojena, označena i opremljena za održavanje komunalnog reda i drugih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poslova iz delokruga komunalne milicije.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II. BOJA I OZNAKE VOZILA I PLOVILA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611A6" w:rsidRPr="006B5DCF" w:rsidRDefault="008E3860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Član 3.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Osnovna boja vozila komunalne milicije je bela.</w:t>
      </w: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Osnovna boja plovila komunalne milicije je bela.</w:t>
      </w: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 xml:space="preserve">Svi natpisi na vozilima i plovilima ispisuju </w:t>
      </w:r>
      <w:r w:rsidR="009611A6" w:rsidRPr="006B5DCF">
        <w:rPr>
          <w:rFonts w:ascii="Times New Roman" w:hAnsi="Times New Roman" w:cs="Times New Roman"/>
        </w:rPr>
        <w:t>se na srpskom jeziku ćiriličkim</w:t>
      </w:r>
      <w:r w:rsidRPr="006B5DCF">
        <w:rPr>
          <w:rFonts w:ascii="Times New Roman" w:hAnsi="Times New Roman" w:cs="Times New Roman"/>
        </w:rPr>
        <w:t xml:space="preserve"> i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bosanskom jeziku latiničnim pismom.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Član 4.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Pored osnovne boje, uzduž bočnih stranica vozila komunalne milicije su trake sive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i oker boje, širine najmanje 7 cm, dok je između njih traka osnovne boje iste širine.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Član 5.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Oznake vozila komunalne milicije čine: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1. crtež ili nalepnica sa crtežom grba grada Novog Pazara visine najmanje 20 cm na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prednjem delu bočnih stranica vozila, odnosno visine najmanje 35 cm na poklopcu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motora, a izgled grba Grada Novog Pazara u skladu sa odlukom Skupštine Grada Novog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Pazara kojom se uređuje izgled i upotreba grba;</w:t>
      </w: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2. natpis „KOMUNALNA MILICIJA“ ispisan slovima tamno sive boje, ispod traka iz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člana 4 ove odluke, iza crteža grba grada, u visini prednjih vrata, odnosno prve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polovine kabine vozila;</w:t>
      </w: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lastRenderedPageBreak/>
        <w:t>3. natpis „KOMUNALNA MILICIJA“ ispisan slovima tamno sive boje na prednjoj strani,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odnosno poklopcu motora vozila ispod crteža grba grada, kao i na zadnjoj strani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vozila iznad registarskih tablica.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Oznake iz stava 1. ovog člana moraju biti izrađene tako da reflektuju svetlost.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Član 6.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Crtežom ili nalepnicom sa crtežom grba grada i natpisom “KOMUNALNA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MILICIJA“ na odgovarajući način označavaju se i plovila komunalne milicije.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III. OPREMA VOZILA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Član 7.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Opremu vozila komunalne milicije čini: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1. svetlosna signalizacija ugrađena na najvišem delu vozila u skladu sa propisima o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bezbednosti saobraćaja na putevima, koja se sastoji od jednog ili dva žuta rotaciona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svetla ili od dva izvora trepćućeg svetla žute boje integrisana u krovnu konzolu na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kojoj se sa prednje i zadnje strane nalazi natpis „KOMUNALNA MILICIJA“ i koja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može biti opremljena uređajem s mogućnošću ispisivanja naređenja;</w:t>
      </w: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2. ugrađen uređaj za davanje zvučnih znakova u nizu tonova različitih visina s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mikrofonskom kombinacijom;</w:t>
      </w: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3. ugrađen kolski radio uređaj za prijem i predaju na frekvencijama koje koristi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komunalna milicija.</w:t>
      </w:r>
    </w:p>
    <w:p w:rsidR="009611A6" w:rsidRPr="006B5DCF" w:rsidRDefault="009611A6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Vozila komunalne milicije, pored opreme utvrđene ovom odlukom, moraju imati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opremu određenu propisima o bezbednosti saobraćaja na putevima, a mogu imati i drugu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opremu i uređaje saglasno njihovoj nameni.</w:t>
      </w: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IV. OPREMA KOMUNALNIH MILICIONARA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Član 8.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Oprema komunalnih miliconara, u smislu ove odluke, jeste oprema za obavljanje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poslova iz nadležnosti komunalne milicije (u daljem tekstu: komunalno-milicijska oprema)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i oprema koja je potrebna za uspostavljanje informatičko-komunikacijske povezanosti (u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daljem tekstu: prateća oprema).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Član 9.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Pored uniforme i sredstava prinude, odnosno službene palice, sredstava za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vezivanje i raspršivača sa nadražujućim dejstvom, komunalno-milicijsku opremu čine: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1. tablice „stop komunalna milicija“;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2. pištaljke;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3. baterijske lampe;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4. foto-video oprema;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5. uređaj za očitavanje biometrijskih ličnih karti;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6. uređaji za audio i video digitalno snimanje, obradu i čuvanje podataka;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7. detektori metala – ručni, za nadzor prolaska lica i za pregled terena;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8. lični dozimetri za merenje jonizujućeg zračenja;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lastRenderedPageBreak/>
        <w:t>9. dvogledi;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10. uređaji za detekciju prisustva ugljenmonoksida;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11. elektronski laserski uređaji za merenje udaljenosti;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12. GPS ručni elektronski uređaji za orijentaciju i navigaciju.</w:t>
      </w:r>
    </w:p>
    <w:p w:rsidR="009611A6" w:rsidRPr="006B5DCF" w:rsidRDefault="009611A6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Načelnik Odeljenja komunalne milicije može, u skladu sa procedurom utvrđenom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propisima grada Novog Pazara, predložiti da se izvrši nabavka i organizacione jedinice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komunalne milicije zaduže i drugom opremom koja je neophodna za obavljanje poslova iz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delokruga komunalne milicije, ukoliko korišćenje takve opreme nije protivno zakonu i</w:t>
      </w:r>
      <w:r w:rsidR="009611A6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drugim propisima.</w:t>
      </w:r>
    </w:p>
    <w:p w:rsidR="009611A6" w:rsidRPr="006B5DCF" w:rsidRDefault="009611A6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E3860" w:rsidRPr="006B5DCF" w:rsidRDefault="008E3860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Član 10.</w:t>
      </w:r>
    </w:p>
    <w:p w:rsidR="009611A6" w:rsidRPr="006B5DCF" w:rsidRDefault="009611A6" w:rsidP="00961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362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Prateću opremu komunalne milicije čine:</w:t>
      </w:r>
    </w:p>
    <w:p w:rsidR="003627F9" w:rsidRPr="006B5DCF" w:rsidRDefault="003627F9" w:rsidP="00362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860" w:rsidRPr="006B5DCF" w:rsidRDefault="008E3860" w:rsidP="00362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1. radio uređaji i njihovi dodaci;</w:t>
      </w:r>
    </w:p>
    <w:p w:rsidR="008E3860" w:rsidRPr="006B5DCF" w:rsidRDefault="008E3860" w:rsidP="00362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2. računarski sistemi sa opremom, mrežna oprema i pripadajući komunikacijski</w:t>
      </w:r>
      <w:r w:rsidR="003627F9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uređaji i sigurnosni sistemi sa odgovarajućim hardverskim i softverskim</w:t>
      </w:r>
      <w:r w:rsidR="003627F9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komponentama;</w:t>
      </w:r>
    </w:p>
    <w:p w:rsidR="008E3860" w:rsidRPr="006B5DCF" w:rsidRDefault="008E3860" w:rsidP="00362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3. oprema za zaštiti podataka, kao i druga neophodna prateća oprema koja se može</w:t>
      </w:r>
      <w:r w:rsidR="003627F9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nabaviti, odnosno zadužiti pod uslovima i na način iz člana 9. stav 2. ove odluke.</w:t>
      </w:r>
    </w:p>
    <w:p w:rsidR="003627F9" w:rsidRPr="006B5DCF" w:rsidRDefault="003627F9" w:rsidP="00362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860" w:rsidRPr="006B5DCF" w:rsidRDefault="008E3860" w:rsidP="00362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Član 11.</w:t>
      </w:r>
    </w:p>
    <w:p w:rsidR="003627F9" w:rsidRPr="006B5DCF" w:rsidRDefault="003627F9" w:rsidP="00362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362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Opremu iz čl. 9. i 10, ove odluke, po nalogu načelnika Odeljenja komunalne milicije,</w:t>
      </w:r>
      <w:r w:rsidR="003627F9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zadužuju organizacione jedinice komunalne milicije, a mogu je zadužiti i komunalni</w:t>
      </w:r>
      <w:r w:rsidR="003627F9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milicionari lično.</w:t>
      </w:r>
    </w:p>
    <w:p w:rsidR="008E3860" w:rsidRPr="006B5DCF" w:rsidRDefault="008E3860" w:rsidP="008E3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E3860" w:rsidRPr="006B5DCF" w:rsidRDefault="008E3860" w:rsidP="00362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Član 12.</w:t>
      </w:r>
    </w:p>
    <w:p w:rsidR="003627F9" w:rsidRPr="006B5DCF" w:rsidRDefault="003627F9" w:rsidP="00362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362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Odeljenje komunalne milicije vodi evidenciju o zaduženju opremom organizacionih</w:t>
      </w:r>
      <w:r w:rsidR="003627F9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jedinica i ličnom zaduženju opremom komunalnih milicionara u skladu sa Pravilnikom o</w:t>
      </w:r>
      <w:r w:rsidR="003627F9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sadržini evidencija koje vodi komunalna milicija, načinu njihovog vođenja i uništavanju</w:t>
      </w:r>
      <w:r w:rsidR="003627F9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određenih podataka.</w:t>
      </w:r>
    </w:p>
    <w:p w:rsidR="003627F9" w:rsidRPr="006B5DCF" w:rsidRDefault="003627F9" w:rsidP="00362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860" w:rsidRPr="006B5DCF" w:rsidRDefault="008E3860" w:rsidP="00362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Podaci iz evidencije iz stava 1. ovog člana i dokumenti koji sadrže podatke o</w:t>
      </w:r>
      <w:r w:rsidR="003627F9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zaduženju opremom čuvajuse do isteka roka utvrđenog Pravilnikom iz stava 1. ovog člana.</w:t>
      </w:r>
    </w:p>
    <w:p w:rsidR="003627F9" w:rsidRPr="006B5DCF" w:rsidRDefault="003627F9" w:rsidP="00362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E3860" w:rsidRPr="006B5DCF" w:rsidRDefault="008E3860" w:rsidP="00362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5DCF">
        <w:rPr>
          <w:rFonts w:ascii="Times New Roman" w:hAnsi="Times New Roman" w:cs="Times New Roman"/>
          <w:b/>
          <w:bCs/>
        </w:rPr>
        <w:t>V. ZAVRŠNA ODREDBA</w:t>
      </w:r>
    </w:p>
    <w:p w:rsidR="003627F9" w:rsidRPr="006B5DCF" w:rsidRDefault="003627F9" w:rsidP="00362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E3860" w:rsidRPr="006B5DCF" w:rsidRDefault="008E3860" w:rsidP="00362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  <w:b/>
          <w:bCs/>
        </w:rPr>
        <w:t>Član 13</w:t>
      </w:r>
      <w:r w:rsidRPr="006B5DCF">
        <w:rPr>
          <w:rFonts w:ascii="Times New Roman" w:hAnsi="Times New Roman" w:cs="Times New Roman"/>
        </w:rPr>
        <w:t>.</w:t>
      </w:r>
    </w:p>
    <w:p w:rsidR="003627F9" w:rsidRPr="006B5DCF" w:rsidRDefault="003627F9" w:rsidP="00362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E3860" w:rsidRPr="006B5DCF" w:rsidRDefault="008E3860" w:rsidP="00362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Ova odluka stupa na snagu osmog dana od dana objavljivanja u „Službenom listu Grada</w:t>
      </w:r>
      <w:r w:rsidR="003627F9" w:rsidRPr="006B5DCF">
        <w:rPr>
          <w:rFonts w:ascii="Times New Roman" w:hAnsi="Times New Roman" w:cs="Times New Roman"/>
        </w:rPr>
        <w:t xml:space="preserve"> </w:t>
      </w:r>
      <w:r w:rsidRPr="006B5DCF">
        <w:rPr>
          <w:rFonts w:ascii="Times New Roman" w:hAnsi="Times New Roman" w:cs="Times New Roman"/>
        </w:rPr>
        <w:t>Novog Pazara“.</w:t>
      </w:r>
    </w:p>
    <w:p w:rsidR="006B5DCF" w:rsidRPr="006B5DCF" w:rsidRDefault="006B5DCF" w:rsidP="00362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6B5DCF" w:rsidRPr="006B5DCF" w:rsidRDefault="006B5DCF" w:rsidP="006B5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6B5DCF">
        <w:rPr>
          <w:rFonts w:ascii="Times New Roman" w:hAnsi="Times New Roman" w:cs="Times New Roman"/>
          <w:b/>
        </w:rPr>
        <w:t>SKUPŠTINA GRADA NOVOG PAZARA</w:t>
      </w:r>
    </w:p>
    <w:p w:rsidR="003627F9" w:rsidRPr="006B5DCF" w:rsidRDefault="003627F9" w:rsidP="003627F9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3627F9" w:rsidRPr="006B5DCF" w:rsidRDefault="003627F9" w:rsidP="00362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  <w:lang w:val="sr-Cyrl-CS"/>
        </w:rPr>
        <w:t xml:space="preserve">Broj: </w:t>
      </w:r>
    </w:p>
    <w:p w:rsidR="003627F9" w:rsidRPr="006B5DCF" w:rsidRDefault="003627F9" w:rsidP="00362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  <w:lang w:val="sr-Cyrl-CS"/>
        </w:rPr>
        <w:t>U Novom Pazaru,</w:t>
      </w:r>
      <w:r w:rsidRPr="006B5DCF">
        <w:rPr>
          <w:rFonts w:ascii="Times New Roman" w:hAnsi="Times New Roman" w:cs="Times New Roman"/>
        </w:rPr>
        <w:t xml:space="preserve"> 25. oktobra </w:t>
      </w:r>
      <w:r w:rsidRPr="006B5DCF">
        <w:rPr>
          <w:rFonts w:ascii="Times New Roman" w:hAnsi="Times New Roman" w:cs="Times New Roman"/>
          <w:lang w:val="sr-Latn-CS"/>
        </w:rPr>
        <w:t xml:space="preserve"> 2021. </w:t>
      </w:r>
      <w:r w:rsidRPr="006B5DCF">
        <w:rPr>
          <w:rFonts w:ascii="Times New Roman" w:hAnsi="Times New Roman" w:cs="Times New Roman"/>
          <w:lang w:val="sr-Cyrl-CS"/>
        </w:rPr>
        <w:t xml:space="preserve">godine </w:t>
      </w:r>
    </w:p>
    <w:p w:rsidR="006B5DCF" w:rsidRPr="006B5DCF" w:rsidRDefault="006B5DCF" w:rsidP="003627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5DCF" w:rsidRPr="006B5DCF" w:rsidRDefault="00CC0BA7" w:rsidP="006B5DCF">
      <w:pPr>
        <w:spacing w:after="0" w:line="240" w:lineRule="auto"/>
        <w:ind w:left="7200"/>
        <w:jc w:val="center"/>
        <w:rPr>
          <w:rFonts w:ascii="Times New Roman" w:hAnsi="Times New Roman" w:cs="Times New Roman"/>
          <w:lang w:val="sr-Latn-CS"/>
        </w:rPr>
      </w:pPr>
      <w:r w:rsidRPr="006B5DCF">
        <w:rPr>
          <w:rFonts w:ascii="Times New Roman" w:hAnsi="Times New Roman" w:cs="Times New Roman"/>
          <w:lang w:val="sr-Latn-CS"/>
        </w:rPr>
        <w:t>PREDSEDNICA</w:t>
      </w:r>
    </w:p>
    <w:p w:rsidR="00CC0BA7" w:rsidRDefault="00CC0BA7" w:rsidP="006B5DCF">
      <w:pPr>
        <w:spacing w:after="0" w:line="240" w:lineRule="auto"/>
        <w:ind w:left="7200"/>
        <w:jc w:val="center"/>
        <w:rPr>
          <w:rFonts w:ascii="Times New Roman" w:hAnsi="Times New Roman" w:cs="Times New Roman"/>
        </w:rPr>
      </w:pPr>
      <w:r w:rsidRPr="006B5DCF">
        <w:rPr>
          <w:rFonts w:ascii="Times New Roman" w:hAnsi="Times New Roman" w:cs="Times New Roman"/>
        </w:rPr>
        <w:t>Dr Anela Šemsović</w:t>
      </w:r>
    </w:p>
    <w:p w:rsidR="002F09A1" w:rsidRPr="006B5DCF" w:rsidRDefault="002F09A1" w:rsidP="008E3860">
      <w:pPr>
        <w:jc w:val="both"/>
        <w:rPr>
          <w:rFonts w:ascii="Times New Roman" w:hAnsi="Times New Roman" w:cs="Times New Roman"/>
        </w:rPr>
      </w:pPr>
    </w:p>
    <w:sectPr w:rsidR="002F09A1" w:rsidRPr="006B5DCF" w:rsidSect="002F0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8E3860"/>
    <w:rsid w:val="001238EB"/>
    <w:rsid w:val="00276122"/>
    <w:rsid w:val="002F09A1"/>
    <w:rsid w:val="00322BD6"/>
    <w:rsid w:val="003627F9"/>
    <w:rsid w:val="00363AB2"/>
    <w:rsid w:val="004E34DC"/>
    <w:rsid w:val="006B5DCF"/>
    <w:rsid w:val="008E3860"/>
    <w:rsid w:val="009611A6"/>
    <w:rsid w:val="00A5766E"/>
    <w:rsid w:val="00AF3D55"/>
    <w:rsid w:val="00C20D73"/>
    <w:rsid w:val="00CC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esadm</dc:creator>
  <cp:lastModifiedBy>esadm</cp:lastModifiedBy>
  <cp:revision>7</cp:revision>
  <cp:lastPrinted>2021-10-28T10:19:00Z</cp:lastPrinted>
  <dcterms:created xsi:type="dcterms:W3CDTF">2021-10-27T11:48:00Z</dcterms:created>
  <dcterms:modified xsi:type="dcterms:W3CDTF">2021-10-28T10:19:00Z</dcterms:modified>
</cp:coreProperties>
</file>